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771F3" w14:textId="46B3F40F" w:rsidR="004E5BA0" w:rsidRDefault="009B38AC">
      <w:bookmarkStart w:id="0" w:name="_GoBack"/>
      <w:bookmarkEnd w:id="0"/>
      <w:r>
        <w:t xml:space="preserve">Ethics </w:t>
      </w:r>
      <w:r w:rsidR="0008481F">
        <w:t>Responses:</w:t>
      </w:r>
    </w:p>
    <w:p w14:paraId="18BE25CA" w14:textId="77777777" w:rsidR="0008481F" w:rsidRDefault="0008481F"/>
    <w:p w14:paraId="456F4C00" w14:textId="36F2D1C5" w:rsidR="0008481F" w:rsidRDefault="0008481F" w:rsidP="0008481F">
      <w:pPr>
        <w:pStyle w:val="ListParagraph"/>
        <w:numPr>
          <w:ilvl w:val="0"/>
          <w:numId w:val="1"/>
        </w:numPr>
      </w:pPr>
      <w:r>
        <w:t>HIPPA violation.</w:t>
      </w:r>
    </w:p>
    <w:p w14:paraId="6A770688" w14:textId="12929733" w:rsidR="0008481F" w:rsidRDefault="002D6F7A" w:rsidP="002D6F7A">
      <w:pPr>
        <w:pStyle w:val="ListParagraph"/>
        <w:numPr>
          <w:ilvl w:val="1"/>
          <w:numId w:val="1"/>
        </w:numPr>
      </w:pPr>
      <w:r>
        <w:t xml:space="preserve">HIPPA applies to </w:t>
      </w:r>
      <w:r w:rsidR="00001D0C">
        <w:t>medical,</w:t>
      </w:r>
      <w:r>
        <w:t xml:space="preserve"> and I have never seen her nor her husband as a patient. </w:t>
      </w:r>
    </w:p>
    <w:p w14:paraId="03506BF7" w14:textId="4CA8B4F9" w:rsidR="00B03228" w:rsidRDefault="00B03228" w:rsidP="002D6F7A">
      <w:pPr>
        <w:pStyle w:val="ListParagraph"/>
        <w:numPr>
          <w:ilvl w:val="1"/>
          <w:numId w:val="1"/>
        </w:numPr>
      </w:pPr>
      <w:r>
        <w:t>Therefore, I have no access to their medical records or protected health information.</w:t>
      </w:r>
    </w:p>
    <w:p w14:paraId="3274C436" w14:textId="42CA08F7" w:rsidR="00624EF8" w:rsidRDefault="00624EF8" w:rsidP="002D6F7A">
      <w:pPr>
        <w:pStyle w:val="ListParagraph"/>
        <w:numPr>
          <w:ilvl w:val="1"/>
          <w:numId w:val="1"/>
        </w:numPr>
      </w:pPr>
      <w:r>
        <w:t xml:space="preserve">I have no knowledge of </w:t>
      </w:r>
      <w:r w:rsidR="00023B3B">
        <w:t>her</w:t>
      </w:r>
      <w:r>
        <w:t xml:space="preserve"> diagnosis</w:t>
      </w:r>
      <w:r w:rsidR="009E7C12">
        <w:t xml:space="preserve">, </w:t>
      </w:r>
      <w:r w:rsidR="00023B3B">
        <w:t>her disability/</w:t>
      </w:r>
      <w:r w:rsidR="009E7C12">
        <w:t xml:space="preserve">ADA protection, or any medications she is or has been taking. </w:t>
      </w:r>
      <w:r w:rsidR="00023B3B">
        <w:t xml:space="preserve">My wife has never shared any medical information </w:t>
      </w:r>
      <w:r w:rsidR="00A96E3A">
        <w:t xml:space="preserve">regarding her or her husband to me or any else. </w:t>
      </w:r>
    </w:p>
    <w:p w14:paraId="124D0909" w14:textId="3AC466D6" w:rsidR="00E137A1" w:rsidRDefault="00E137A1" w:rsidP="002D6F7A">
      <w:pPr>
        <w:pStyle w:val="ListParagraph"/>
        <w:numPr>
          <w:ilvl w:val="1"/>
          <w:numId w:val="1"/>
        </w:numPr>
      </w:pPr>
      <w:r>
        <w:t xml:space="preserve">I have never dispersed any </w:t>
      </w:r>
      <w:r w:rsidR="00991890">
        <w:t>private data for either Shawn or Rebecca Preston. Any information I have is from Rebecca Preston who sent me a letter when they first moved here advising me of Shawn</w:t>
      </w:r>
      <w:r w:rsidR="00103743">
        <w:t xml:space="preserve">’s history of abuse to her. This was sent and she wanted me to have it in case something happened to her. </w:t>
      </w:r>
      <w:r w:rsidR="00E612D1">
        <w:t xml:space="preserve">I </w:t>
      </w:r>
      <w:r w:rsidR="00801CF3">
        <w:t>held</w:t>
      </w:r>
      <w:r w:rsidR="00E612D1">
        <w:t xml:space="preserve"> onto it for over a year until </w:t>
      </w:r>
      <w:r w:rsidR="003613D0">
        <w:t xml:space="preserve">she called my wife expressing fear in the way her husband was acting. </w:t>
      </w:r>
    </w:p>
    <w:p w14:paraId="2DFB8369" w14:textId="0AD395EB" w:rsidR="003613D0" w:rsidRDefault="00801CF3" w:rsidP="002D6F7A">
      <w:pPr>
        <w:pStyle w:val="ListParagraph"/>
        <w:numPr>
          <w:ilvl w:val="1"/>
          <w:numId w:val="1"/>
        </w:numPr>
      </w:pPr>
      <w:r>
        <w:t>I, nor my w</w:t>
      </w:r>
      <w:r w:rsidR="00F96B75">
        <w:t>ife, have ever contacted any pharmacy for any medical information regarding Rebecca or Shawn Preston.</w:t>
      </w:r>
    </w:p>
    <w:p w14:paraId="18B9A40C" w14:textId="3D49FAD5" w:rsidR="0008481F" w:rsidRDefault="00B068B5" w:rsidP="0008481F">
      <w:pPr>
        <w:pStyle w:val="ListParagraph"/>
        <w:numPr>
          <w:ilvl w:val="0"/>
          <w:numId w:val="1"/>
        </w:numPr>
      </w:pPr>
      <w:r>
        <w:t>I asked the Sheriff to go to</w:t>
      </w:r>
      <w:r w:rsidR="00E24250">
        <w:t xml:space="preserve"> Preston’s</w:t>
      </w:r>
      <w:r>
        <w:t xml:space="preserve"> house due to her calling my wife whispering and crying uncontrollably </w:t>
      </w:r>
      <w:r w:rsidR="005F13A5">
        <w:t xml:space="preserve">and asking for help. Sheriff Powers did go by and check on her. </w:t>
      </w:r>
    </w:p>
    <w:p w14:paraId="70A895C1" w14:textId="1050CCFF" w:rsidR="00E24250" w:rsidRDefault="002D08F6" w:rsidP="002D08F6">
      <w:pPr>
        <w:pStyle w:val="ListParagraph"/>
        <w:numPr>
          <w:ilvl w:val="1"/>
          <w:numId w:val="1"/>
        </w:numPr>
      </w:pPr>
      <w:r>
        <w:t xml:space="preserve">I did not call or ask for the Sheriffs department to go to the residence for the inspection of their HVAC </w:t>
      </w:r>
      <w:r w:rsidR="003102E2">
        <w:t>inspection.</w:t>
      </w:r>
      <w:r w:rsidR="00116604">
        <w:t xml:space="preserve"> There was no violation </w:t>
      </w:r>
      <w:r w:rsidR="00345358">
        <w:t xml:space="preserve">by the mayor as this was done by the city administrator due to them </w:t>
      </w:r>
      <w:r w:rsidR="00115405">
        <w:t>threatening our building officer and the city.</w:t>
      </w:r>
    </w:p>
    <w:p w14:paraId="1134B4B7" w14:textId="65B3C52A" w:rsidR="00EA70C0" w:rsidRDefault="005A1200" w:rsidP="004A47E3">
      <w:pPr>
        <w:pStyle w:val="ListParagraph"/>
        <w:numPr>
          <w:ilvl w:val="1"/>
          <w:numId w:val="1"/>
        </w:numPr>
      </w:pPr>
      <w:r>
        <w:t>The city has no police force and there are no ordinances labeled 2.</w:t>
      </w:r>
      <w:r w:rsidR="00707027">
        <w:t>32</w:t>
      </w:r>
      <w:r>
        <w:t>1 (D)</w:t>
      </w:r>
      <w:r w:rsidR="00617243">
        <w:t>.</w:t>
      </w:r>
      <w:r w:rsidR="004A47E3">
        <w:t xml:space="preserve"> 2.229</w:t>
      </w:r>
      <w:r w:rsidR="004A47E3" w:rsidRPr="004A47E3">
        <w:t xml:space="preserve"> </w:t>
      </w:r>
      <w:r w:rsidR="00592FFA">
        <w:t>“</w:t>
      </w:r>
      <w:r w:rsidR="004A47E3" w:rsidRPr="004A47E3">
        <w:t>(a)</w:t>
      </w:r>
      <w:r w:rsidR="00592FFA">
        <w:t xml:space="preserve"> </w:t>
      </w:r>
      <w:r w:rsidR="004A47E3" w:rsidRPr="004A47E3">
        <w:t>No city official shall use such positions to secure special privileges or exemptions for such person or others, or to secure confidential information for any purpose other than official responsibilities.</w:t>
      </w:r>
      <w:r w:rsidR="00592FFA">
        <w:t>”</w:t>
      </w:r>
      <w:r w:rsidR="00873809">
        <w:t xml:space="preserve"> </w:t>
      </w:r>
      <w:r w:rsidR="003125D4">
        <w:t>Also,</w:t>
      </w:r>
      <w:r w:rsidR="00EF488A">
        <w:t xml:space="preserve"> 2.229 (B) states the following: </w:t>
      </w:r>
      <w:r w:rsidR="00380DA7">
        <w:t xml:space="preserve">“No city </w:t>
      </w:r>
      <w:proofErr w:type="gramStart"/>
      <w:r w:rsidR="00380DA7">
        <w:t>official ,</w:t>
      </w:r>
      <w:proofErr w:type="gramEnd"/>
      <w:r w:rsidR="00380DA7">
        <w:t xml:space="preserve"> in any matter </w:t>
      </w:r>
      <w:r w:rsidR="00611427">
        <w:t>before the</w:t>
      </w:r>
      <w:r w:rsidR="00B400C5">
        <w:t xml:space="preserve"> council, board, or commission in which </w:t>
      </w:r>
      <w:r w:rsidR="004225ED">
        <w:t>he or she has a substantial interest</w:t>
      </w:r>
      <w:r w:rsidR="008C015F">
        <w:t xml:space="preserve">, shall fail to disclose for the common good for the record such </w:t>
      </w:r>
      <w:r w:rsidR="00EA70C0">
        <w:t>interest prior to any discussion or vote.”</w:t>
      </w:r>
    </w:p>
    <w:p w14:paraId="61B1375A" w14:textId="31B90549" w:rsidR="00E24250" w:rsidRDefault="00F97318" w:rsidP="0008481F">
      <w:pPr>
        <w:pStyle w:val="ListParagraph"/>
        <w:numPr>
          <w:ilvl w:val="0"/>
          <w:numId w:val="1"/>
        </w:numPr>
      </w:pPr>
      <w:r>
        <w:t>Violation of decorum at city council meeting:</w:t>
      </w:r>
    </w:p>
    <w:p w14:paraId="6E67B143" w14:textId="289C5C57" w:rsidR="00F97318" w:rsidRDefault="0062052F" w:rsidP="00F97318">
      <w:pPr>
        <w:pStyle w:val="ListParagraph"/>
        <w:numPr>
          <w:ilvl w:val="1"/>
          <w:numId w:val="1"/>
        </w:numPr>
      </w:pPr>
      <w:r>
        <w:t>There was no new city law</w:t>
      </w:r>
      <w:r w:rsidR="00501F22">
        <w:t xml:space="preserve"> adopted at the council meeting.</w:t>
      </w:r>
    </w:p>
    <w:p w14:paraId="036DD618" w14:textId="1DA5A978" w:rsidR="00137140" w:rsidRDefault="00137140" w:rsidP="00F97318">
      <w:pPr>
        <w:pStyle w:val="ListParagraph"/>
        <w:numPr>
          <w:ilvl w:val="1"/>
          <w:numId w:val="1"/>
        </w:numPr>
      </w:pPr>
      <w:r>
        <w:t xml:space="preserve">The audience was asked to be silent while she was talking and when she started making slanderous statements against </w:t>
      </w:r>
      <w:r w:rsidR="00001D0C">
        <w:t>Mr. Toto,</w:t>
      </w:r>
      <w:r>
        <w:t xml:space="preserve"> I advised her to state only facts. </w:t>
      </w:r>
    </w:p>
    <w:p w14:paraId="54165F1E" w14:textId="6C62BD2A" w:rsidR="00F97318" w:rsidRDefault="006101F0" w:rsidP="0008481F">
      <w:pPr>
        <w:pStyle w:val="ListParagraph"/>
        <w:numPr>
          <w:ilvl w:val="0"/>
          <w:numId w:val="1"/>
        </w:numPr>
      </w:pPr>
      <w:r>
        <w:t>Slander and Distribution of False Information:</w:t>
      </w:r>
    </w:p>
    <w:p w14:paraId="3C584108" w14:textId="5A8C7CCD" w:rsidR="006101F0" w:rsidRDefault="0058165A" w:rsidP="006101F0">
      <w:pPr>
        <w:pStyle w:val="ListParagraph"/>
        <w:numPr>
          <w:ilvl w:val="1"/>
          <w:numId w:val="1"/>
        </w:numPr>
      </w:pPr>
      <w:r>
        <w:lastRenderedPageBreak/>
        <w:t xml:space="preserve">The Preston’s did work at my house with </w:t>
      </w:r>
      <w:r w:rsidR="00334E44">
        <w:t>wife,</w:t>
      </w:r>
      <w:r>
        <w:t xml:space="preserve"> and I </w:t>
      </w:r>
      <w:r w:rsidR="00334E44">
        <w:t>thought</w:t>
      </w:r>
      <w:r>
        <w:t xml:space="preserve"> they were licensed</w:t>
      </w:r>
      <w:r w:rsidR="00FC4381">
        <w:t xml:space="preserve">. After finding out they were not she left the </w:t>
      </w:r>
      <w:r w:rsidR="00334E44">
        <w:t>5-star</w:t>
      </w:r>
      <w:r w:rsidR="00FC4381">
        <w:t xml:space="preserve"> rating but advised they were not licensed at the time of the </w:t>
      </w:r>
      <w:r w:rsidR="00334E44">
        <w:t>work,</w:t>
      </w:r>
      <w:r w:rsidR="00FC4381">
        <w:t xml:space="preserve"> and we </w:t>
      </w:r>
      <w:r w:rsidR="00334E44">
        <w:t xml:space="preserve">were misled. </w:t>
      </w:r>
      <w:r w:rsidR="00572EAA">
        <w:t xml:space="preserve">Since making this statement he has stated he held a “Handyman’s” license. There is no such license in the State of Georgia. They did have a business license but </w:t>
      </w:r>
      <w:r w:rsidR="009B3536">
        <w:t>no license on file with the Secretary of State’s office</w:t>
      </w:r>
      <w:r w:rsidR="000F710D">
        <w:t>.</w:t>
      </w:r>
    </w:p>
    <w:p w14:paraId="4ED6B5AF" w14:textId="32BA5D89" w:rsidR="006101F0" w:rsidRDefault="00D92CC4" w:rsidP="00D92CC4">
      <w:r>
        <w:t>I am more than willing to revie</w:t>
      </w:r>
      <w:r w:rsidR="00806CF0">
        <w:t>w</w:t>
      </w:r>
      <w:r>
        <w:t xml:space="preserve"> and discuss any </w:t>
      </w:r>
      <w:r w:rsidR="00001D0C">
        <w:t>acquisition</w:t>
      </w:r>
      <w:r w:rsidR="00806CF0">
        <w:t xml:space="preserve"> </w:t>
      </w:r>
      <w:r w:rsidR="00001D0C">
        <w:t xml:space="preserve">leveled against me, my wife, or my position as Mayor of this great city. </w:t>
      </w:r>
    </w:p>
    <w:sectPr w:rsidR="00610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10BB6"/>
    <w:multiLevelType w:val="multilevel"/>
    <w:tmpl w:val="E694592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29"/>
      <w:numFmt w:val="decimal"/>
      <w:lvlText w:val="%1.%2"/>
      <w:lvlJc w:val="left"/>
      <w:pPr>
        <w:ind w:left="20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575C257A"/>
    <w:multiLevelType w:val="hybridMultilevel"/>
    <w:tmpl w:val="A320A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A0"/>
    <w:rsid w:val="00001D0C"/>
    <w:rsid w:val="00023B3B"/>
    <w:rsid w:val="0008481F"/>
    <w:rsid w:val="000D3459"/>
    <w:rsid w:val="000F710D"/>
    <w:rsid w:val="00103743"/>
    <w:rsid w:val="00115405"/>
    <w:rsid w:val="00116604"/>
    <w:rsid w:val="00137140"/>
    <w:rsid w:val="002D08F6"/>
    <w:rsid w:val="002D6F7A"/>
    <w:rsid w:val="003102E2"/>
    <w:rsid w:val="003125D4"/>
    <w:rsid w:val="00334E44"/>
    <w:rsid w:val="00345358"/>
    <w:rsid w:val="003613D0"/>
    <w:rsid w:val="00380DA7"/>
    <w:rsid w:val="004225ED"/>
    <w:rsid w:val="004423E3"/>
    <w:rsid w:val="004A47E3"/>
    <w:rsid w:val="004E5BA0"/>
    <w:rsid w:val="00501F22"/>
    <w:rsid w:val="00572EAA"/>
    <w:rsid w:val="0058165A"/>
    <w:rsid w:val="00592FFA"/>
    <w:rsid w:val="005A1200"/>
    <w:rsid w:val="005F13A5"/>
    <w:rsid w:val="006101F0"/>
    <w:rsid w:val="00611427"/>
    <w:rsid w:val="00617243"/>
    <w:rsid w:val="0062052F"/>
    <w:rsid w:val="00624EF8"/>
    <w:rsid w:val="006E06CA"/>
    <w:rsid w:val="00707027"/>
    <w:rsid w:val="00801CF3"/>
    <w:rsid w:val="00806CF0"/>
    <w:rsid w:val="00873809"/>
    <w:rsid w:val="008C015F"/>
    <w:rsid w:val="008E7574"/>
    <w:rsid w:val="00991890"/>
    <w:rsid w:val="009B3536"/>
    <w:rsid w:val="009B38AC"/>
    <w:rsid w:val="009E7C12"/>
    <w:rsid w:val="00A96E3A"/>
    <w:rsid w:val="00AC37BE"/>
    <w:rsid w:val="00AD75A8"/>
    <w:rsid w:val="00B03228"/>
    <w:rsid w:val="00B068B5"/>
    <w:rsid w:val="00B400C5"/>
    <w:rsid w:val="00D92CC4"/>
    <w:rsid w:val="00E137A1"/>
    <w:rsid w:val="00E24250"/>
    <w:rsid w:val="00E612D1"/>
    <w:rsid w:val="00EA70C0"/>
    <w:rsid w:val="00EF488A"/>
    <w:rsid w:val="00F96B75"/>
    <w:rsid w:val="00F97318"/>
    <w:rsid w:val="00FB62FA"/>
    <w:rsid w:val="00F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AECD2"/>
  <w15:chartTrackingRefBased/>
  <w15:docId w15:val="{4C0BD9BB-F5BE-4DC0-B2AF-CE40896A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Bailey</dc:creator>
  <cp:keywords/>
  <dc:description/>
  <cp:lastModifiedBy>User</cp:lastModifiedBy>
  <cp:revision>2</cp:revision>
  <dcterms:created xsi:type="dcterms:W3CDTF">2025-08-25T13:56:00Z</dcterms:created>
  <dcterms:modified xsi:type="dcterms:W3CDTF">2025-08-25T13:56:00Z</dcterms:modified>
</cp:coreProperties>
</file>